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7" w:rsidRPr="00497407" w:rsidRDefault="00497407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497407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497407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</w:hyperlink>
      <w:r w:rsidRPr="00497407">
        <w:rPr>
          <w:rFonts w:ascii="Times New Roman" w:hAnsi="Times New Roman" w:cs="Times New Roman"/>
          <w:sz w:val="22"/>
          <w:szCs w:val="22"/>
        </w:rPr>
        <w:br/>
      </w:r>
    </w:p>
    <w:p w:rsidR="00497407" w:rsidRPr="00497407" w:rsidRDefault="00497407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97407" w:rsidRPr="004974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7407" w:rsidRPr="00497407" w:rsidRDefault="004974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7407">
              <w:rPr>
                <w:rFonts w:ascii="Times New Roman" w:hAnsi="Times New Roman" w:cs="Times New Roman"/>
                <w:szCs w:val="22"/>
              </w:rP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7407" w:rsidRPr="00497407" w:rsidRDefault="004974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97407">
              <w:rPr>
                <w:rFonts w:ascii="Times New Roman" w:hAnsi="Times New Roman" w:cs="Times New Roman"/>
                <w:szCs w:val="22"/>
              </w:rPr>
              <w:t>N 384-ФЗ</w:t>
            </w:r>
          </w:p>
        </w:tc>
      </w:tr>
    </w:tbl>
    <w:p w:rsidR="00497407" w:rsidRPr="00497407" w:rsidRDefault="004974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РОССИЙСКАЯ ФЕДЕРАЦИЯ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ФЕДЕРАЛЬНЫЙ ЗАКОН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ТЕХНИЧЕСКИЙ РЕГЛАМЕНТ О БЕЗОПАСНОСТИ ЗДАНИЙ И СООРУЖЕНИЙ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Принят</w:t>
      </w: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Государственной Думой</w:t>
      </w: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23 декабря 2009 года</w:t>
      </w: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Одобрен</w:t>
      </w: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Советом Федерации</w:t>
      </w: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25 декабря 2009 года</w:t>
      </w:r>
    </w:p>
    <w:p w:rsidR="00497407" w:rsidRPr="00497407" w:rsidRDefault="0049740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97407" w:rsidRPr="004974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407" w:rsidRPr="00497407" w:rsidRDefault="00497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7407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497407" w:rsidRPr="00497407" w:rsidRDefault="004974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7407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Федерального </w:t>
            </w:r>
            <w:hyperlink r:id="rId5" w:history="1">
              <w:r w:rsidRPr="00497407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497407">
              <w:rPr>
                <w:rFonts w:ascii="Times New Roman" w:hAnsi="Times New Roman" w:cs="Times New Roman"/>
                <w:color w:val="392C69"/>
                <w:szCs w:val="22"/>
              </w:rPr>
              <w:t xml:space="preserve"> от 02.07.2013 N 185-ФЗ)</w:t>
            </w:r>
          </w:p>
        </w:tc>
      </w:tr>
    </w:tbl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Глава 1. ОБЩИЕ ПОЛОЖЕНИЯ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1. Цели принятия настоящего Федерального закона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Настоящий Федеральный закон принимается в целях: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охраны окружающей среды, жизни и здоровья животных и растений;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предупреждения действий, вводящих в заблуждение приобретателей;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обеспечения энергетической эффективности зданий и сооружений.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2. Основные понятия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о техническом регулировании, </w:t>
      </w:r>
      <w:hyperlink r:id="rId7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о градостроительной деятельности и </w:t>
      </w:r>
      <w:hyperlink r:id="rId8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о пожарной безопасности.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Для целей настоящего Федерального закона используются также следующие основные понятия: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</w:t>
      </w:r>
      <w:r w:rsidRPr="00497407">
        <w:rPr>
          <w:rFonts w:ascii="Times New Roman" w:hAnsi="Times New Roman" w:cs="Times New Roman"/>
          <w:szCs w:val="22"/>
        </w:rPr>
        <w:lastRenderedPageBreak/>
        <w:t>производственного или транспортного процесса, нанесению ущерба окружающей среде;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48"/>
      <w:bookmarkEnd w:id="0"/>
      <w:r w:rsidRPr="00497407">
        <w:rPr>
          <w:rFonts w:ascii="Times New Roman" w:hAnsi="Times New Roman" w:cs="Times New Roman"/>
          <w:szCs w:val="22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</w:t>
      </w:r>
      <w:r w:rsidRPr="00497407">
        <w:rPr>
          <w:rFonts w:ascii="Times New Roman" w:hAnsi="Times New Roman" w:cs="Times New Roman"/>
          <w:szCs w:val="22"/>
        </w:rPr>
        <w:lastRenderedPageBreak/>
        <w:t>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3. Сфера применения настоящего Федерального закона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Настоящий Федеральный закон распространяется на все этапы жизненного цикла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 w:rsidRPr="00497407">
          <w:rPr>
            <w:rFonts w:ascii="Times New Roman" w:hAnsi="Times New Roman" w:cs="Times New Roman"/>
            <w:color w:val="0000FF"/>
            <w:szCs w:val="22"/>
          </w:rPr>
          <w:t>сведения</w:t>
        </w:r>
      </w:hyperlink>
      <w:r w:rsidRPr="00497407">
        <w:rPr>
          <w:rFonts w:ascii="Times New Roman" w:hAnsi="Times New Roman" w:cs="Times New Roman"/>
          <w:szCs w:val="22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механической безопасности;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пожарной безопасности;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безопасности при опасных природных процессах и явлениях и (или) техногенных воздействиях;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безопасных для здоровья человека условий проживания и пребывания в зданиях и сооружениях;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5) безопасности для пользователей зданиями и сооружениями;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7) энергетической эффективности зданий и сооружений;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8) безопасного уровня воздействия зданий и сооружений на окружающую среду.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4. Идентификация зданий и сооружений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2"/>
      <w:bookmarkEnd w:id="1"/>
      <w:r w:rsidRPr="00497407">
        <w:rPr>
          <w:rFonts w:ascii="Times New Roman" w:hAnsi="Times New Roman" w:cs="Times New Roman"/>
          <w:szCs w:val="22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83"/>
      <w:bookmarkEnd w:id="2"/>
      <w:r w:rsidRPr="00497407">
        <w:rPr>
          <w:rFonts w:ascii="Times New Roman" w:hAnsi="Times New Roman" w:cs="Times New Roman"/>
          <w:szCs w:val="22"/>
        </w:rPr>
        <w:t>1) назначение;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4"/>
      <w:bookmarkEnd w:id="3"/>
      <w:r w:rsidRPr="00497407">
        <w:rPr>
          <w:rFonts w:ascii="Times New Roman" w:hAnsi="Times New Roman" w:cs="Times New Roman"/>
          <w:szCs w:val="22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85"/>
      <w:bookmarkEnd w:id="4"/>
      <w:r w:rsidRPr="00497407">
        <w:rPr>
          <w:rFonts w:ascii="Times New Roman" w:hAnsi="Times New Roman" w:cs="Times New Roman"/>
          <w:szCs w:val="22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86"/>
      <w:bookmarkEnd w:id="5"/>
      <w:r w:rsidRPr="00497407">
        <w:rPr>
          <w:rFonts w:ascii="Times New Roman" w:hAnsi="Times New Roman" w:cs="Times New Roman"/>
          <w:szCs w:val="22"/>
        </w:rPr>
        <w:t xml:space="preserve">4) принадлежность к </w:t>
      </w:r>
      <w:hyperlink r:id="rId10" w:history="1">
        <w:r w:rsidRPr="00497407">
          <w:rPr>
            <w:rFonts w:ascii="Times New Roman" w:hAnsi="Times New Roman" w:cs="Times New Roman"/>
            <w:color w:val="0000FF"/>
            <w:szCs w:val="22"/>
          </w:rPr>
          <w:t>опасным производственным объектам</w:t>
        </w:r>
      </w:hyperlink>
      <w:r w:rsidRPr="00497407">
        <w:rPr>
          <w:rFonts w:ascii="Times New Roman" w:hAnsi="Times New Roman" w:cs="Times New Roman"/>
          <w:szCs w:val="22"/>
        </w:rPr>
        <w:t>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87"/>
      <w:bookmarkEnd w:id="6"/>
      <w:r w:rsidRPr="00497407">
        <w:rPr>
          <w:rFonts w:ascii="Times New Roman" w:hAnsi="Times New Roman" w:cs="Times New Roman"/>
          <w:szCs w:val="22"/>
        </w:rPr>
        <w:t>5) пожарная и взрывопожарная опасность;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88"/>
      <w:bookmarkEnd w:id="7"/>
      <w:r w:rsidRPr="00497407">
        <w:rPr>
          <w:rFonts w:ascii="Times New Roman" w:hAnsi="Times New Roman" w:cs="Times New Roman"/>
          <w:szCs w:val="22"/>
        </w:rPr>
        <w:t xml:space="preserve">6) наличие </w:t>
      </w:r>
      <w:hyperlink w:anchor="P48" w:history="1">
        <w:r w:rsidRPr="00497407">
          <w:rPr>
            <w:rFonts w:ascii="Times New Roman" w:hAnsi="Times New Roman" w:cs="Times New Roman"/>
            <w:color w:val="0000FF"/>
            <w:szCs w:val="22"/>
          </w:rPr>
          <w:t>помещений</w:t>
        </w:r>
      </w:hyperlink>
      <w:r w:rsidRPr="00497407">
        <w:rPr>
          <w:rFonts w:ascii="Times New Roman" w:hAnsi="Times New Roman" w:cs="Times New Roman"/>
          <w:szCs w:val="22"/>
        </w:rPr>
        <w:t xml:space="preserve"> с постоянным пребыванием людей;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89"/>
      <w:bookmarkEnd w:id="8"/>
      <w:r w:rsidRPr="00497407">
        <w:rPr>
          <w:rFonts w:ascii="Times New Roman" w:hAnsi="Times New Roman" w:cs="Times New Roman"/>
          <w:szCs w:val="22"/>
        </w:rPr>
        <w:t>7) уровень ответственности.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Идентификация здания или сооружения по признакам, предусмотренным </w:t>
      </w:r>
      <w:hyperlink w:anchor="P83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пунктами 1</w:t>
        </w:r>
      </w:hyperlink>
      <w:r w:rsidRPr="00497407">
        <w:rPr>
          <w:rFonts w:ascii="Times New Roman" w:hAnsi="Times New Roman" w:cs="Times New Roman"/>
          <w:szCs w:val="22"/>
        </w:rPr>
        <w:t xml:space="preserve"> и </w:t>
      </w:r>
      <w:hyperlink w:anchor="P84" w:history="1">
        <w:r w:rsidRPr="00497407">
          <w:rPr>
            <w:rFonts w:ascii="Times New Roman" w:hAnsi="Times New Roman" w:cs="Times New Roman"/>
            <w:color w:val="0000FF"/>
            <w:szCs w:val="22"/>
          </w:rPr>
          <w:t>2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Идентификация здания или сооружения по признакам, предусмотренным </w:t>
      </w:r>
      <w:hyperlink w:anchor="P85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пунктом 3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4. Идентификация здания или сооружения по признакам, предусмотренным </w:t>
      </w:r>
      <w:hyperlink w:anchor="P86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пунктом 4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5. Идентификация здания или сооружения по признакам, предусмотренным </w:t>
      </w:r>
      <w:hyperlink w:anchor="P87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пунктом 5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должна проводиться в соответствии с </w:t>
      </w:r>
      <w:hyperlink r:id="rId11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в области пожарной безопасности.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6. Идентификация здания или сооружения по признакам, предусмотренным </w:t>
      </w:r>
      <w:hyperlink w:anchor="P88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пунктом 6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должна проводиться в соответствии с требованиями застройщика (заказчика).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95"/>
      <w:bookmarkEnd w:id="9"/>
      <w:r w:rsidRPr="00497407">
        <w:rPr>
          <w:rFonts w:ascii="Times New Roman" w:hAnsi="Times New Roman" w:cs="Times New Roman"/>
          <w:szCs w:val="22"/>
        </w:rPr>
        <w:t xml:space="preserve">7. В результате идентификации здания или сооружения по признаку, предусмотренному </w:t>
      </w:r>
      <w:hyperlink w:anchor="P89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пунктом 7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повышенный;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нормальный;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3) пониженный.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99"/>
      <w:bookmarkEnd w:id="10"/>
      <w:r w:rsidRPr="00497407">
        <w:rPr>
          <w:rFonts w:ascii="Times New Roman" w:hAnsi="Times New Roman" w:cs="Times New Roman"/>
          <w:szCs w:val="22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 w:rsidRPr="00497407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к особо опасным, технически сложным или уникальным объектам.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01"/>
      <w:bookmarkEnd w:id="11"/>
      <w:r w:rsidRPr="00497407">
        <w:rPr>
          <w:rFonts w:ascii="Times New Roman" w:hAnsi="Times New Roman" w:cs="Times New Roman"/>
          <w:szCs w:val="22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11. Идентификационные признаки, предусмотренные </w:t>
      </w:r>
      <w:hyperlink w:anchor="P82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указываются: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частях 1</w:t>
        </w:r>
      </w:hyperlink>
      <w:r w:rsidRPr="00497407">
        <w:rPr>
          <w:rFonts w:ascii="Times New Roman" w:hAnsi="Times New Roman" w:cs="Times New Roman"/>
          <w:szCs w:val="22"/>
        </w:rPr>
        <w:t xml:space="preserve"> и </w:t>
      </w:r>
      <w:hyperlink w:anchor="P119" w:history="1">
        <w:r w:rsidRPr="00497407">
          <w:rPr>
            <w:rFonts w:ascii="Times New Roman" w:hAnsi="Times New Roman" w:cs="Times New Roman"/>
            <w:color w:val="0000FF"/>
            <w:szCs w:val="22"/>
          </w:rPr>
          <w:t>7 статьи 6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 </w:t>
      </w:r>
      <w:hyperlink r:id="rId13" w:history="1">
        <w:r w:rsidRPr="00497407">
          <w:rPr>
            <w:rFonts w:ascii="Times New Roman" w:hAnsi="Times New Roman" w:cs="Times New Roman"/>
            <w:color w:val="0000FF"/>
            <w:szCs w:val="22"/>
          </w:rPr>
          <w:t>перечни</w:t>
        </w:r>
      </w:hyperlink>
      <w:r w:rsidRPr="00497407">
        <w:rPr>
          <w:rFonts w:ascii="Times New Roman" w:hAnsi="Times New Roman" w:cs="Times New Roman"/>
          <w:szCs w:val="22"/>
        </w:rPr>
        <w:t>, или требований специальных технических условий.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13"/>
      <w:bookmarkEnd w:id="12"/>
      <w:r w:rsidRPr="00497407">
        <w:rPr>
          <w:rFonts w:ascii="Times New Roman" w:hAnsi="Times New Roman" w:cs="Times New Roman"/>
          <w:szCs w:val="22"/>
        </w:rPr>
        <w:t xml:space="preserve">1. Правительство Российской Федерации утверждает </w:t>
      </w:r>
      <w:hyperlink r:id="rId14" w:history="1">
        <w:r w:rsidRPr="00497407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497407">
        <w:rPr>
          <w:rFonts w:ascii="Times New Roman" w:hAnsi="Times New Roman" w:cs="Times New Roman"/>
          <w:szCs w:val="22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В перечень национальных стандартов и сводов правил, указанный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</w:t>
      </w:r>
      <w:r w:rsidRPr="00497407">
        <w:rPr>
          <w:rFonts w:ascii="Times New Roman" w:hAnsi="Times New Roman" w:cs="Times New Roman"/>
          <w:szCs w:val="22"/>
        </w:rPr>
        <w:lastRenderedPageBreak/>
        <w:t>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В перечень национальных стандартов и сводов правил, указанный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4. Национальные стандарты и своды правил, включенные в указанный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5. Национальный </w:t>
      </w:r>
      <w:hyperlink r:id="rId15" w:history="1">
        <w:r w:rsidRPr="00497407">
          <w:rPr>
            <w:rFonts w:ascii="Times New Roman" w:hAnsi="Times New Roman" w:cs="Times New Roman"/>
            <w:color w:val="0000FF"/>
            <w:szCs w:val="22"/>
          </w:rPr>
          <w:t>орган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 перечень.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6. Национальные стандарты и своды правил, включенные в указанный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119"/>
      <w:bookmarkEnd w:id="13"/>
      <w:r w:rsidRPr="00497407">
        <w:rPr>
          <w:rFonts w:ascii="Times New Roman" w:hAnsi="Times New Roman" w:cs="Times New Roman"/>
          <w:szCs w:val="22"/>
        </w:rPr>
        <w:t xml:space="preserve">7. Национальным органом Российской Федерации по стандартизации в соответствии с </w:t>
      </w:r>
      <w:hyperlink r:id="rId16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 w:rsidRPr="00497407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497407">
        <w:rPr>
          <w:rFonts w:ascii="Times New Roman" w:hAnsi="Times New Roman" w:cs="Times New Roman"/>
          <w:szCs w:val="22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 w:rsidRPr="00497407">
          <w:rPr>
            <w:rFonts w:ascii="Times New Roman" w:hAnsi="Times New Roman" w:cs="Times New Roman"/>
            <w:color w:val="0000FF"/>
            <w:szCs w:val="22"/>
          </w:rPr>
          <w:t>порядке</w:t>
        </w:r>
      </w:hyperlink>
      <w:r w:rsidRPr="00497407">
        <w:rPr>
          <w:rFonts w:ascii="Times New Roman" w:hAnsi="Times New Roman" w:cs="Times New Roman"/>
          <w:szCs w:val="22"/>
        </w:rPr>
        <w:t>, установленном уполномоченным федеральным органом исполнительной власти.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Глава 2. ОБЩИЕ ТРЕБОВАНИЯ БЕЗОПАСНОСТИ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ЗДАНИЙ И СООРУЖЕНИЙ, А ТАКЖЕ СВЯЗАННЫХ СО ЗДАНИЯМИ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И С СООРУЖЕНИЯМИ ПРОЦЕССОВ ПРОЕКТИРОВАНИЯ (ВКЛЮЧАЯ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ИЗЫСКАНИЯ), СТРОИТЕЛЬСТВА, МОНТАЖА, НАЛАДКИ,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ЭКСПЛУАТАЦИИ И УТИЛИЗАЦИИ (СНОСА)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14" w:name="P129"/>
      <w:bookmarkEnd w:id="14"/>
      <w:r w:rsidRPr="00497407">
        <w:rPr>
          <w:rFonts w:ascii="Times New Roman" w:hAnsi="Times New Roman" w:cs="Times New Roman"/>
          <w:szCs w:val="22"/>
        </w:rPr>
        <w:t>Статья 7. Требования механической безопасности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разрушения отдельных несущих строительных конструкций или их частей;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разрушения всего здания, сооружения или их части;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8. Требования пожарной безопасности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ограничение образования и распространения опасных факторов пожара в пределах очага пожара;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нераспространение пожара на соседние здания 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6) возможность подачи огнетушащих веществ в очаг пожара;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</w:t>
      </w:r>
      <w:r w:rsidRPr="00497407">
        <w:rPr>
          <w:rFonts w:ascii="Times New Roman" w:hAnsi="Times New Roman" w:cs="Times New Roman"/>
          <w:szCs w:val="22"/>
        </w:rPr>
        <w:lastRenderedPageBreak/>
        <w:t xml:space="preserve">природные процессы и явления и (или) техногенные воздействия не вызывали последствий, указанных в </w:t>
      </w:r>
      <w:hyperlink w:anchor="P129" w:history="1">
        <w:r w:rsidRPr="00497407">
          <w:rPr>
            <w:rFonts w:ascii="Times New Roman" w:hAnsi="Times New Roman" w:cs="Times New Roman"/>
            <w:color w:val="0000FF"/>
            <w:szCs w:val="22"/>
          </w:rPr>
          <w:t>статье 7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качество воды, используемой в качестве питьевой и для хозяйственно-бытовых нужд;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инсоляция и солнцезащита помещений жилых, общественных и производственных зданий;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естественное и искусственное освещение помещений;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6) микроклимат помещений;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7) регулирование влажности на поверхности и внутри строительных конструкций;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11. Требования безопасности для пользователей зданиями и сооружениями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</w:t>
      </w:r>
      <w:r w:rsidRPr="00497407">
        <w:rPr>
          <w:rFonts w:ascii="Times New Roman" w:hAnsi="Times New Roman" w:cs="Times New Roman"/>
          <w:szCs w:val="22"/>
        </w:rPr>
        <w:lastRenderedPageBreak/>
        <w:t>инвалидов и других групп населения с ограниченными возможностями передвижения.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13. Требования энергетической эффективности зданий и сооружений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14. Требования безопасного уровня воздействия зданий и сооружений на окружающую среду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Глава 3. ТРЕБОВАНИЯ К РЕЗУЛЬТАТАМ ИНЖЕНЕРНЫХ ИЗЫСКАНИЙ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И ПРОЕКТНОЙ ДОКУМЕНТАЦИИ В ЦЕЛЯХ ОБЕСПЕЧЕНИЯ БЕЗОПАСНОСТИ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ЗДАНИЙ И СООРУЖЕНИЙ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15. Общие требования к результатам инженерных изысканий и проектной документации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частями 7</w:t>
        </w:r>
      </w:hyperlink>
      <w:r w:rsidRPr="00497407">
        <w:rPr>
          <w:rFonts w:ascii="Times New Roman" w:hAnsi="Times New Roman" w:cs="Times New Roman"/>
          <w:szCs w:val="22"/>
        </w:rPr>
        <w:t xml:space="preserve"> - </w:t>
      </w:r>
      <w:hyperlink w:anchor="P101" w:history="1">
        <w:r w:rsidRPr="00497407">
          <w:rPr>
            <w:rFonts w:ascii="Times New Roman" w:hAnsi="Times New Roman" w:cs="Times New Roman"/>
            <w:color w:val="0000FF"/>
            <w:szCs w:val="22"/>
          </w:rPr>
          <w:t>10 статьи 4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8 статьи 4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</w:t>
      </w:r>
      <w:r w:rsidRPr="00497407">
        <w:rPr>
          <w:rFonts w:ascii="Times New Roman" w:hAnsi="Times New Roman" w:cs="Times New Roman"/>
          <w:szCs w:val="22"/>
        </w:rPr>
        <w:lastRenderedPageBreak/>
        <w:t>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195"/>
      <w:bookmarkEnd w:id="15"/>
      <w:r w:rsidRPr="00497407">
        <w:rPr>
          <w:rFonts w:ascii="Times New Roman" w:hAnsi="Times New Roman" w:cs="Times New Roman"/>
          <w:szCs w:val="22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частях 1</w:t>
        </w:r>
      </w:hyperlink>
      <w:r w:rsidRPr="00497407">
        <w:rPr>
          <w:rFonts w:ascii="Times New Roman" w:hAnsi="Times New Roman" w:cs="Times New Roman"/>
          <w:szCs w:val="22"/>
        </w:rPr>
        <w:t xml:space="preserve"> и </w:t>
      </w:r>
      <w:hyperlink w:anchor="P119" w:history="1">
        <w:r w:rsidRPr="00497407">
          <w:rPr>
            <w:rFonts w:ascii="Times New Roman" w:hAnsi="Times New Roman" w:cs="Times New Roman"/>
            <w:color w:val="0000FF"/>
            <w:szCs w:val="22"/>
          </w:rPr>
          <w:t>7 статьи 6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результаты исследований;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расчеты и (или) испытания, выполненные по сертифицированным или апробированным иным способом методикам;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оценка риска возникновения опасных природных процессов и явлений и (или) техногенных воздействий.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7. При обосновании, предусмотренном </w:t>
      </w:r>
      <w:hyperlink w:anchor="P195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6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16. Требования к обеспечению механической безопасности здания или сооружения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6 статьи 15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частями 5</w:t>
        </w:r>
      </w:hyperlink>
      <w:r w:rsidRPr="00497407">
        <w:rPr>
          <w:rFonts w:ascii="Times New Roman" w:hAnsi="Times New Roman" w:cs="Times New Roman"/>
          <w:szCs w:val="22"/>
        </w:rPr>
        <w:t xml:space="preserve"> и </w:t>
      </w:r>
      <w:hyperlink w:anchor="P229" w:history="1">
        <w:r w:rsidRPr="00497407">
          <w:rPr>
            <w:rFonts w:ascii="Times New Roman" w:hAnsi="Times New Roman" w:cs="Times New Roman"/>
            <w:color w:val="0000FF"/>
            <w:szCs w:val="22"/>
          </w:rPr>
          <w:t>6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 вариантах одновременного действия нагрузок и воздействий.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разрушением любого характера;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потерей устойчивости формы;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потерей устойчивости положения;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факторы, определяющие напряженно-деформированное состояние;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особенности взаимодействия элементов строительных конструкций между собой и с основанием;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пространственная работа строительных конструкций;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геометрическая и физическая нелинейность;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5) пластические и реологические свойства материалов и грунтов;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6) возможность образования трещин;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7) возможные отклонения геометрических параметров от их номинальных значений.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226"/>
      <w:bookmarkEnd w:id="16"/>
      <w:r w:rsidRPr="00497407">
        <w:rPr>
          <w:rFonts w:ascii="Times New Roman" w:hAnsi="Times New Roman" w:cs="Times New Roman"/>
          <w:szCs w:val="22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229"/>
      <w:bookmarkEnd w:id="17"/>
      <w:r w:rsidRPr="00497407">
        <w:rPr>
          <w:rFonts w:ascii="Times New Roman" w:hAnsi="Times New Roman" w:cs="Times New Roman"/>
          <w:szCs w:val="22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1,1 - в отношении здания и сооружения повышенного уровня ответственности;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1,0 - в отношении здания и сооружения нормального уровня ответственности;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0,8 - в отношении здания и сооружения пониженного уровня ответственности.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17. Требования к обеспечению пожарной безопасности здания или сооружения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6 статьи 15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закона, должны быть обоснованы: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принятое разделение здания или сооружения на пожарные отсеки;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меры по улучшению свойств грунтов основания;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</w:t>
      </w:r>
      <w:r w:rsidRPr="00497407">
        <w:rPr>
          <w:rFonts w:ascii="Times New Roman" w:hAnsi="Times New Roman" w:cs="Times New Roman"/>
          <w:szCs w:val="22"/>
        </w:rPr>
        <w:lastRenderedPageBreak/>
        <w:t>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19. Требования к обеспечению выполнения санитарно-эпидемиологических требований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20. Требования к обеспечению качества воздуха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22. Требования к обеспечению инсоляции и солнцезащиты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278"/>
      <w:bookmarkEnd w:id="18"/>
      <w:r w:rsidRPr="00497407">
        <w:rPr>
          <w:rFonts w:ascii="Times New Roman" w:hAnsi="Times New Roman" w:cs="Times New Roman"/>
          <w:szCs w:val="22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Выполнение требований, предусмотренных </w:t>
      </w:r>
      <w:hyperlink w:anchor="P278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должно быть </w:t>
      </w:r>
      <w:r w:rsidRPr="00497407">
        <w:rPr>
          <w:rFonts w:ascii="Times New Roman" w:hAnsi="Times New Roman" w:cs="Times New Roman"/>
          <w:szCs w:val="22"/>
        </w:rPr>
        <w:lastRenderedPageBreak/>
        <w:t>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23. Требования к обеспечению освещения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24. Требования к обеспечению защиты от шума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воздушного шума, создаваемого внешними источниками (снаружи здания);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воздушного шума, создаваемого в других помещениях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ударного шума;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шума, создаваемого оборудованием;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5) чрезмерного реверберирующего шума в помещении.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3. Защита от шума должна быть обеспечена: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в помещениях жилых, общественных и производственных зданий;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25. Требования к обеспечению защиты от влаги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1) водоотвод с наружных поверхностей ограждающих строительных конструкций, включая </w:t>
      </w:r>
      <w:r w:rsidRPr="00497407">
        <w:rPr>
          <w:rFonts w:ascii="Times New Roman" w:hAnsi="Times New Roman" w:cs="Times New Roman"/>
          <w:szCs w:val="22"/>
        </w:rPr>
        <w:lastRenderedPageBreak/>
        <w:t>кровлю, и от подземных строительных конструкций здания 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водонепроницаемость кровли, наружных стен, перекрытий, а также стен подземных этажей и полов по грунту;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26. Требования к обеспечению защиты от вибрации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27. Требования по обеспечению защиты от воздействия электромагнитного поля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28. Требования к обеспечению защиты от ионизирующего излучения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29. Требования к микроклимату помещения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324"/>
      <w:bookmarkEnd w:id="19"/>
      <w:r w:rsidRPr="00497407">
        <w:rPr>
          <w:rFonts w:ascii="Times New Roman" w:hAnsi="Times New Roman" w:cs="Times New Roman"/>
          <w:szCs w:val="22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сопротивление теплопередаче ограждающих строительных конструкций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4) сопротивление воздухопроницанию ограждающих строительных конструкций;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5) сопротивление паропроницанию ограждающих строительных конструкций;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6) теплоусвоение поверхности полов.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Наряду с требованиями, предусмотренными </w:t>
      </w:r>
      <w:hyperlink w:anchor="P324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 w:rsidRPr="00497407">
          <w:rPr>
            <w:rFonts w:ascii="Times New Roman" w:hAnsi="Times New Roman" w:cs="Times New Roman"/>
            <w:color w:val="0000FF"/>
            <w:szCs w:val="22"/>
          </w:rPr>
          <w:t>статьи 30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температура воздуха внутри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результирующая температура;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скорость движения воздуха;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относительная влажность воздуха.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20" w:name="P341"/>
      <w:bookmarkEnd w:id="20"/>
      <w:r w:rsidRPr="00497407">
        <w:rPr>
          <w:rFonts w:ascii="Times New Roman" w:hAnsi="Times New Roman" w:cs="Times New Roman"/>
          <w:szCs w:val="22"/>
        </w:rPr>
        <w:t>Статья 30. Требования безопасности для пользователей зданиями и сооружениями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5. В проектной документации зданий и сооружений должны быть предусмотрены: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достаточное освещение путей перемещения людей и транспортных средств;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5) размещение хорошо различимых предупреждающих знаков на прозрачных полотнах дверей и перегородках.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357"/>
      <w:bookmarkEnd w:id="21"/>
      <w:r w:rsidRPr="00497407">
        <w:rPr>
          <w:rFonts w:ascii="Times New Roman" w:hAnsi="Times New Roman" w:cs="Times New Roman"/>
          <w:szCs w:val="22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досягаемость ими мест посещения и беспрепятственность перемещения внутри зданий и сооружений;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7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6 статьи 15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9. Для предотвращения получения ожогов при пользовании элементами сетей инженерно-</w:t>
      </w:r>
      <w:r w:rsidRPr="00497407">
        <w:rPr>
          <w:rFonts w:ascii="Times New Roman" w:hAnsi="Times New Roman" w:cs="Times New Roman"/>
          <w:szCs w:val="22"/>
        </w:rPr>
        <w:lastRenderedPageBreak/>
        <w:t>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ограничение температуры горячего воздуха от выпускного отверстия приборов воздушного отопления;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ограничение температуры горячей воды в системе горячего водоснабжения.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соблюдение правил безопасной установки теплогенераторов и установок для сжиженных газов;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регулирование температуры нагревания и давления в системах горячего водоснабжения и отопления;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497407" w:rsidRPr="00497407" w:rsidRDefault="0049740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(в ред. Федерального </w:t>
      </w:r>
      <w:hyperlink r:id="rId20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закона</w:t>
        </w:r>
      </w:hyperlink>
      <w:r w:rsidRPr="00497407">
        <w:rPr>
          <w:rFonts w:ascii="Times New Roman" w:hAnsi="Times New Roman" w:cs="Times New Roman"/>
          <w:szCs w:val="22"/>
        </w:rPr>
        <w:t xml:space="preserve"> от 02.07.2013 N 185-ФЗ)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31. Требование к обеспечению энергетической эффективности зданий и сооружений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</w:t>
      </w:r>
      <w:r w:rsidRPr="00497407">
        <w:rPr>
          <w:rFonts w:ascii="Times New Roman" w:hAnsi="Times New Roman" w:cs="Times New Roman"/>
          <w:szCs w:val="22"/>
        </w:rPr>
        <w:lastRenderedPageBreak/>
        <w:t>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 w:rsidRPr="00497407">
          <w:rPr>
            <w:rFonts w:ascii="Times New Roman" w:hAnsi="Times New Roman" w:cs="Times New Roman"/>
            <w:color w:val="0000FF"/>
            <w:szCs w:val="22"/>
          </w:rPr>
          <w:t>требованиям</w:t>
        </w:r>
      </w:hyperlink>
      <w:r w:rsidRPr="00497407">
        <w:rPr>
          <w:rFonts w:ascii="Times New Roman" w:hAnsi="Times New Roman" w:cs="Times New Roman"/>
          <w:szCs w:val="22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32. Требования к обеспечению охраны окружающей среды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33. Требования к предупреждению действий, вводящих в заблуждение приобретателей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1) идентификационные признаки здания или сооружения в соответствии с </w:t>
      </w:r>
      <w:hyperlink w:anchor="P82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1 статьи 4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срок эксплуатации здания или сооружения и их частей;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показатели энергетической эффективности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степень огнестойкости здания или сооружения.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Глава 4. ОБЕСПЕЧЕНИЕ БЕЗОПАСНОСТИ ЗДАНИЙ И СООРУЖЕНИЙ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В ПРОЦЕССЕ СТРОИТЕЛЬСТВА, РЕКОНСТРУКЦИИ, КАПИТАЛЬНОГО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И ТЕКУЩЕГО РЕМОНТА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Российской Федерации о техническом регулировании.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Лицо, осуществляющее строительство здания или сооружения, в соответствии с </w:t>
      </w:r>
      <w:hyperlink r:id="rId23" w:history="1">
        <w:r w:rsidRPr="00497407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497407">
        <w:rPr>
          <w:rFonts w:ascii="Times New Roman" w:hAnsi="Times New Roman" w:cs="Times New Roman"/>
          <w:szCs w:val="22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Глава 5. ОБЕСПЕЧЕНИЕ БЕЗОПАСНОСТИ ЗДАНИЙ И СООРУЖЕНИЙ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В ПРОЦЕССЕ ЭКСПЛУАТАЦИИ, ПРИ ПРЕКРАЩЕНИИ ЭКСПЛУАТАЦИИ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И В ПРОЦЕССЕ СНОСА (ДЕМОНТАЖА)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36. Требования к обеспечению безопасности зданий и сооружений в процессе эксплуатации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 w:rsidRPr="00497407">
          <w:rPr>
            <w:rFonts w:ascii="Times New Roman" w:hAnsi="Times New Roman" w:cs="Times New Roman"/>
            <w:color w:val="0000FF"/>
            <w:szCs w:val="22"/>
          </w:rPr>
          <w:t>требованиям</w:t>
        </w:r>
      </w:hyperlink>
      <w:r w:rsidRPr="00497407">
        <w:rPr>
          <w:rFonts w:ascii="Times New Roman" w:hAnsi="Times New Roman" w:cs="Times New Roman"/>
          <w:szCs w:val="22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6 статьи 15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Глава 6. ОЦЕНКА СООТВЕТСТВИЯ ЗДАНИЙ И СООРУЖЕНИЙ,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А ТАКЖЕ СВЯЗАННЫХ СО ЗДАНИЯМИ И С СООРУЖЕНИЯМИ ПРОЦЕССОВ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ПРОЕКТИРОВАНИЯ (ВКЛЮЧАЯ ИЗЫСКАНИЯ), СТРОИТЕЛЬСТВА, МОНТАЖА,</w:t>
      </w:r>
    </w:p>
    <w:p w:rsidR="00497407" w:rsidRPr="00497407" w:rsidRDefault="0049740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НАЛАДКИ, ЭКСПЛУАТАЦИИ И УТИЛИЗАЦИИ (СНОСА)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1) удостоверения соответствия результатов инженерных изысканий требованиям настоящего </w:t>
      </w:r>
      <w:r w:rsidRPr="00497407">
        <w:rPr>
          <w:rFonts w:ascii="Times New Roman" w:hAnsi="Times New Roman" w:cs="Times New Roman"/>
          <w:szCs w:val="22"/>
        </w:rPr>
        <w:lastRenderedPageBreak/>
        <w:t>Федерального закона;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445"/>
      <w:bookmarkEnd w:id="22"/>
      <w:r w:rsidRPr="00497407">
        <w:rPr>
          <w:rFonts w:ascii="Times New Roman" w:hAnsi="Times New Roman" w:cs="Times New Roman"/>
          <w:szCs w:val="22"/>
        </w:rPr>
        <w:t>1) заявления о соответствии проектной документации требованиям настоящего Федерального закона;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446"/>
      <w:bookmarkEnd w:id="23"/>
      <w:r w:rsidRPr="00497407">
        <w:rPr>
          <w:rFonts w:ascii="Times New Roman" w:hAnsi="Times New Roman" w:cs="Times New Roman"/>
          <w:szCs w:val="22"/>
        </w:rPr>
        <w:t>2) государственной экспертизы результатов инженерных изысканий и проектной документации;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строительного контроля;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448"/>
      <w:bookmarkEnd w:id="24"/>
      <w:r w:rsidRPr="00497407">
        <w:rPr>
          <w:rFonts w:ascii="Times New Roman" w:hAnsi="Times New Roman" w:cs="Times New Roman"/>
          <w:szCs w:val="22"/>
        </w:rPr>
        <w:t>4) государственного строительного надзора;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449"/>
      <w:bookmarkEnd w:id="25"/>
      <w:r w:rsidRPr="00497407">
        <w:rPr>
          <w:rFonts w:ascii="Times New Roman" w:hAnsi="Times New Roman" w:cs="Times New Roman"/>
          <w:szCs w:val="22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450"/>
      <w:bookmarkEnd w:id="26"/>
      <w:r w:rsidRPr="00497407">
        <w:rPr>
          <w:rFonts w:ascii="Times New Roman" w:hAnsi="Times New Roman" w:cs="Times New Roman"/>
          <w:szCs w:val="22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451"/>
      <w:bookmarkEnd w:id="27"/>
      <w:r w:rsidRPr="00497407">
        <w:rPr>
          <w:rFonts w:ascii="Times New Roman" w:hAnsi="Times New Roman" w:cs="Times New Roman"/>
          <w:szCs w:val="22"/>
        </w:rPr>
        <w:t>7) ввода объекта в эксплуатацию.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пункте 1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осуществляется лицом, подготовившим проектную документацию, </w:t>
      </w:r>
      <w:r w:rsidRPr="00497407">
        <w:rPr>
          <w:rFonts w:ascii="Times New Roman" w:hAnsi="Times New Roman" w:cs="Times New Roman"/>
          <w:szCs w:val="22"/>
        </w:rPr>
        <w:lastRenderedPageBreak/>
        <w:t>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пунктах 2</w:t>
        </w:r>
      </w:hyperlink>
      <w:r w:rsidRPr="00497407">
        <w:rPr>
          <w:rFonts w:ascii="Times New Roman" w:hAnsi="Times New Roman" w:cs="Times New Roman"/>
          <w:szCs w:val="22"/>
        </w:rPr>
        <w:t xml:space="preserve"> и </w:t>
      </w:r>
      <w:hyperlink w:anchor="P448" w:history="1">
        <w:r w:rsidRPr="00497407">
          <w:rPr>
            <w:rFonts w:ascii="Times New Roman" w:hAnsi="Times New Roman" w:cs="Times New Roman"/>
            <w:color w:val="0000FF"/>
            <w:szCs w:val="22"/>
          </w:rPr>
          <w:t>4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пунктом 5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пунктом 6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пункте 1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пунктах 2</w:t>
        </w:r>
      </w:hyperlink>
      <w:r w:rsidRPr="00497407">
        <w:rPr>
          <w:rFonts w:ascii="Times New Roman" w:hAnsi="Times New Roman" w:cs="Times New Roman"/>
          <w:szCs w:val="22"/>
        </w:rPr>
        <w:t xml:space="preserve"> - </w:t>
      </w:r>
      <w:hyperlink w:anchor="P448" w:history="1">
        <w:r w:rsidRPr="00497407">
          <w:rPr>
            <w:rFonts w:ascii="Times New Roman" w:hAnsi="Times New Roman" w:cs="Times New Roman"/>
            <w:color w:val="0000FF"/>
            <w:szCs w:val="22"/>
          </w:rPr>
          <w:t>4</w:t>
        </w:r>
      </w:hyperlink>
      <w:r w:rsidRPr="00497407">
        <w:rPr>
          <w:rFonts w:ascii="Times New Roman" w:hAnsi="Times New Roman" w:cs="Times New Roman"/>
          <w:szCs w:val="22"/>
        </w:rPr>
        <w:t xml:space="preserve"> и </w:t>
      </w:r>
      <w:hyperlink w:anchor="P451" w:history="1">
        <w:r w:rsidRPr="00497407">
          <w:rPr>
            <w:rFonts w:ascii="Times New Roman" w:hAnsi="Times New Roman" w:cs="Times New Roman"/>
            <w:color w:val="0000FF"/>
            <w:szCs w:val="22"/>
          </w:rPr>
          <w:t>7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 w:rsidRPr="00497407">
          <w:rPr>
            <w:rFonts w:ascii="Times New Roman" w:hAnsi="Times New Roman" w:cs="Times New Roman"/>
            <w:color w:val="0000FF"/>
            <w:szCs w:val="22"/>
          </w:rPr>
          <w:t>пунктах 5</w:t>
        </w:r>
      </w:hyperlink>
      <w:r w:rsidRPr="00497407">
        <w:rPr>
          <w:rFonts w:ascii="Times New Roman" w:hAnsi="Times New Roman" w:cs="Times New Roman"/>
          <w:szCs w:val="22"/>
        </w:rPr>
        <w:t xml:space="preserve"> и </w:t>
      </w:r>
      <w:hyperlink w:anchor="P450" w:history="1">
        <w:r w:rsidRPr="00497407">
          <w:rPr>
            <w:rFonts w:ascii="Times New Roman" w:hAnsi="Times New Roman" w:cs="Times New Roman"/>
            <w:color w:val="0000FF"/>
            <w:szCs w:val="22"/>
          </w:rPr>
          <w:t>6 части 1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эксплуатационного контроля;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государственного контроля (надзора).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Глава 7. ЗАКЛЮЧИТЕЛЬНЫЕ ПОЛОЖЕНИЯ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42. Заключительные положения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1) к зданиям и сооружениям, введенным в эксплуатацию до вступления в силу таких требований;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 w:rsidRPr="00497407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497407">
        <w:rPr>
          <w:rFonts w:ascii="Times New Roman" w:hAnsi="Times New Roman" w:cs="Times New Roman"/>
          <w:szCs w:val="22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частью 7 статьи 6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 </w:t>
      </w:r>
      <w:hyperlink r:id="rId26" w:history="1">
        <w:r w:rsidRPr="00497407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497407">
        <w:rPr>
          <w:rFonts w:ascii="Times New Roman" w:hAnsi="Times New Roman" w:cs="Times New Roman"/>
          <w:szCs w:val="22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lastRenderedPageBreak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 w:rsidRPr="00497407">
          <w:rPr>
            <w:rFonts w:ascii="Times New Roman" w:hAnsi="Times New Roman" w:cs="Times New Roman"/>
            <w:color w:val="0000FF"/>
            <w:szCs w:val="22"/>
          </w:rPr>
          <w:t>части 1 статьи 6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 перечень национальных стандартов и сводов правил.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28" w:name="P486"/>
      <w:bookmarkEnd w:id="28"/>
      <w:r w:rsidRPr="00497407">
        <w:rPr>
          <w:rFonts w:ascii="Times New Roman" w:hAnsi="Times New Roman" w:cs="Times New Roman"/>
          <w:szCs w:val="22"/>
        </w:rPr>
        <w:t>Статья 43. О внесении изменения в Федеральный закон "О техническом регулировании"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27" w:history="1">
        <w:r w:rsidRPr="00497407">
          <w:rPr>
            <w:rFonts w:ascii="Times New Roman" w:hAnsi="Times New Roman" w:cs="Times New Roman"/>
            <w:color w:val="0000FF"/>
            <w:szCs w:val="22"/>
          </w:rPr>
          <w:t>Главу 1</w:t>
        </w:r>
      </w:hyperlink>
      <w:r w:rsidRPr="00497407">
        <w:rPr>
          <w:rFonts w:ascii="Times New Roman" w:hAnsi="Times New Roman" w:cs="Times New Roman"/>
          <w:szCs w:val="22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Статья 44. Вступление в силу настоящего Федерального закона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 w:rsidRPr="00497407">
          <w:rPr>
            <w:rFonts w:ascii="Times New Roman" w:hAnsi="Times New Roman" w:cs="Times New Roman"/>
            <w:color w:val="0000FF"/>
            <w:szCs w:val="22"/>
          </w:rPr>
          <w:t>статьи 43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закона.</w:t>
      </w:r>
    </w:p>
    <w:p w:rsidR="00497407" w:rsidRPr="00497407" w:rsidRDefault="00497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 xml:space="preserve">2. </w:t>
      </w:r>
      <w:hyperlink w:anchor="P486" w:history="1">
        <w:r w:rsidRPr="00497407">
          <w:rPr>
            <w:rFonts w:ascii="Times New Roman" w:hAnsi="Times New Roman" w:cs="Times New Roman"/>
            <w:color w:val="0000FF"/>
            <w:szCs w:val="22"/>
          </w:rPr>
          <w:t>Статья 43</w:t>
        </w:r>
      </w:hyperlink>
      <w:r w:rsidRPr="00497407">
        <w:rPr>
          <w:rFonts w:ascii="Times New Roman" w:hAnsi="Times New Roman" w:cs="Times New Roman"/>
          <w:szCs w:val="22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497407" w:rsidRPr="00497407" w:rsidRDefault="0049740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Президент</w:t>
      </w: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Российской Федерации</w:t>
      </w:r>
    </w:p>
    <w:p w:rsidR="00497407" w:rsidRPr="00497407" w:rsidRDefault="0049740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Д.МЕДВЕДЕВ</w:t>
      </w:r>
    </w:p>
    <w:p w:rsidR="00497407" w:rsidRPr="00497407" w:rsidRDefault="00497407">
      <w:pPr>
        <w:pStyle w:val="ConsPlusNormal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Москва, Кремль</w:t>
      </w:r>
    </w:p>
    <w:p w:rsidR="00497407" w:rsidRPr="00497407" w:rsidRDefault="00497407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30 декабря 2009 года</w:t>
      </w:r>
    </w:p>
    <w:p w:rsidR="00497407" w:rsidRPr="00497407" w:rsidRDefault="00497407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497407">
        <w:rPr>
          <w:rFonts w:ascii="Times New Roman" w:hAnsi="Times New Roman" w:cs="Times New Roman"/>
          <w:szCs w:val="22"/>
        </w:rPr>
        <w:t>N 384-ФЗ</w:t>
      </w:r>
    </w:p>
    <w:p w:rsidR="00497407" w:rsidRPr="00497407" w:rsidRDefault="00497407">
      <w:pPr>
        <w:pStyle w:val="ConsPlusNormal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rPr>
          <w:rFonts w:ascii="Times New Roman" w:hAnsi="Times New Roman" w:cs="Times New Roman"/>
          <w:szCs w:val="22"/>
        </w:rPr>
      </w:pPr>
    </w:p>
    <w:p w:rsidR="00497407" w:rsidRPr="00497407" w:rsidRDefault="004974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3382C" w:rsidRPr="00497407" w:rsidRDefault="00497407">
      <w:pPr>
        <w:rPr>
          <w:rFonts w:ascii="Times New Roman" w:hAnsi="Times New Roman" w:cs="Times New Roman"/>
        </w:rPr>
      </w:pPr>
    </w:p>
    <w:sectPr w:rsidR="0093382C" w:rsidRPr="00497407" w:rsidSect="00F8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7407"/>
    <w:rsid w:val="000148E4"/>
    <w:rsid w:val="000C5968"/>
    <w:rsid w:val="000D3E5D"/>
    <w:rsid w:val="00160CFF"/>
    <w:rsid w:val="003011ED"/>
    <w:rsid w:val="00423C4F"/>
    <w:rsid w:val="00497407"/>
    <w:rsid w:val="004D4D91"/>
    <w:rsid w:val="004D5269"/>
    <w:rsid w:val="005369C7"/>
    <w:rsid w:val="0054365E"/>
    <w:rsid w:val="005D146C"/>
    <w:rsid w:val="005E0EB9"/>
    <w:rsid w:val="005F195B"/>
    <w:rsid w:val="00625EDE"/>
    <w:rsid w:val="006D7782"/>
    <w:rsid w:val="006E1F39"/>
    <w:rsid w:val="007656A2"/>
    <w:rsid w:val="007F0842"/>
    <w:rsid w:val="00902F9E"/>
    <w:rsid w:val="00940B66"/>
    <w:rsid w:val="00951BD5"/>
    <w:rsid w:val="009648F2"/>
    <w:rsid w:val="00A61445"/>
    <w:rsid w:val="00AF5A60"/>
    <w:rsid w:val="00B006C8"/>
    <w:rsid w:val="00B71F9C"/>
    <w:rsid w:val="00B76F1F"/>
    <w:rsid w:val="00BB026A"/>
    <w:rsid w:val="00C222B4"/>
    <w:rsid w:val="00C40D52"/>
    <w:rsid w:val="00D756BA"/>
    <w:rsid w:val="00DD3665"/>
    <w:rsid w:val="00E07C83"/>
    <w:rsid w:val="00E95158"/>
    <w:rsid w:val="00F1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D5702FD8A5FE419F46085143580D98F6B2F280E73E81FC4F7A4DE0D8FF21F4F9846F30086076F22o7E" TargetMode="External"/><Relationship Id="rId13" Type="http://schemas.openxmlformats.org/officeDocument/2006/relationships/hyperlink" Target="consultantplus://offline/ref=61CD5702FD8A5FE419F46085143580D98E6B242B0C72E81FC4F7A4DE0D8FF21F4F9846F30086076F22o5E" TargetMode="External"/><Relationship Id="rId18" Type="http://schemas.openxmlformats.org/officeDocument/2006/relationships/hyperlink" Target="consultantplus://offline/ref=61CD5702FD8A5FE419F46085143580D98E6B282F0D70E81FC4F7A4DE0D8FF21F4F9846F30086076F22o5E" TargetMode="External"/><Relationship Id="rId26" Type="http://schemas.openxmlformats.org/officeDocument/2006/relationships/hyperlink" Target="consultantplus://offline/ref=61CD5702FD8A5FE419F46085143580D98E692B2E0F73E81FC4F7A4DE0D8FF21F4F9846F30086076F22o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CD5702FD8A5FE419F46085143580D98F6B2F280B71E81FC4F7A4DE0D8FF21F4F9846F30086066A22o7E" TargetMode="External"/><Relationship Id="rId7" Type="http://schemas.openxmlformats.org/officeDocument/2006/relationships/hyperlink" Target="consultantplus://offline/ref=61CD5702FD8A5FE419F46085143580D98F6B282B0D7BE81FC4F7A4DE0D8FF21F4F9846F30086076E22oEE" TargetMode="External"/><Relationship Id="rId12" Type="http://schemas.openxmlformats.org/officeDocument/2006/relationships/hyperlink" Target="consultantplus://offline/ref=61CD5702FD8A5FE419F46085143580D98F6B282B0D7BE81FC4F7A4DE0D8FF21F4F9846F30328oFE" TargetMode="External"/><Relationship Id="rId17" Type="http://schemas.openxmlformats.org/officeDocument/2006/relationships/hyperlink" Target="consultantplus://offline/ref=61CD5702FD8A5FE419F46085143580D98E692B2E0F73E81FC4F7A4DE0D8FF21F4F9846F30086056722o0E" TargetMode="External"/><Relationship Id="rId25" Type="http://schemas.openxmlformats.org/officeDocument/2006/relationships/hyperlink" Target="consultantplus://offline/ref=61CD5702FD8A5FE419F46085143580D98E6B242B0C72E81FC4F7A4DE0D8FF21F4F9846F30086076F22o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CD5702FD8A5FE419F46085143580D98E692D2D0A7BE81FC4F7A4DE0D8FF21F4F9846F30086076B22o0E" TargetMode="External"/><Relationship Id="rId20" Type="http://schemas.openxmlformats.org/officeDocument/2006/relationships/hyperlink" Target="consultantplus://offline/ref=61CD5702FD8A5FE419F46085143580D98E63282A0E72E81FC4F7A4DE0D8FF21F4F9846F300870F6D22o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D5702FD8A5FE419F46085143580D98E692D2D0A7BE81FC4F7A4DE0D8FF21F4F9846F30086076F22oEE" TargetMode="External"/><Relationship Id="rId11" Type="http://schemas.openxmlformats.org/officeDocument/2006/relationships/hyperlink" Target="consultantplus://offline/ref=61CD5702FD8A5FE419F46085143580D98F6B2F280E73E81FC4F7A4DE0D28oFE" TargetMode="External"/><Relationship Id="rId24" Type="http://schemas.openxmlformats.org/officeDocument/2006/relationships/hyperlink" Target="consultantplus://offline/ref=61CD5702FD8A5FE419F46085143580D98F6B2F280B71E81FC4F7A4DE0D8FF21F4F9846F30086066A22o7E" TargetMode="External"/><Relationship Id="rId5" Type="http://schemas.openxmlformats.org/officeDocument/2006/relationships/hyperlink" Target="consultantplus://offline/ref=61CD5702FD8A5FE419F46085143580D98E63282A0E72E81FC4F7A4DE0D8FF21F4F9846F300870F6D22oEE" TargetMode="External"/><Relationship Id="rId15" Type="http://schemas.openxmlformats.org/officeDocument/2006/relationships/hyperlink" Target="consultantplus://offline/ref=61CD5702FD8A5FE419F46085143580D98E6A2E260076E81FC4F7A4DE0D8FF21F4F9846F320o8E" TargetMode="External"/><Relationship Id="rId23" Type="http://schemas.openxmlformats.org/officeDocument/2006/relationships/hyperlink" Target="consultantplus://offline/ref=61CD5702FD8A5FE419F46085143580D98F6B282B0D7BE81FC4F7A4DE0D8FF21F4F9846F300860F6822o4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1CD5702FD8A5FE419F46085143580D98E6A2F2F007AE81FC4F7A4DE0D8FF21F4F9846F30086066B22o0E" TargetMode="External"/><Relationship Id="rId19" Type="http://schemas.openxmlformats.org/officeDocument/2006/relationships/hyperlink" Target="consultantplus://offline/ref=61CD5702FD8A5FE419F46085143580D98E622A280174E81FC4F7A4DE0D8FF21F4F9846F30086076B22o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CD5702FD8A5FE419F46085143580D9856825260979B515CCAEA8DC0A80AD0848D14AF200860726oDE" TargetMode="External"/><Relationship Id="rId14" Type="http://schemas.openxmlformats.org/officeDocument/2006/relationships/hyperlink" Target="consultantplus://offline/ref=61CD5702FD8A5FE419F46085143580D98E6B242B0C72E81FC4F7A4DE0D8FF21F4F9846F30086076F22o5E" TargetMode="External"/><Relationship Id="rId22" Type="http://schemas.openxmlformats.org/officeDocument/2006/relationships/hyperlink" Target="consultantplus://offline/ref=61CD5702FD8A5FE419F46085143580D98E692D2D0A7BE81FC4F7A4DE0D8FF21F4F9846F30086076B22o0E" TargetMode="External"/><Relationship Id="rId27" Type="http://schemas.openxmlformats.org/officeDocument/2006/relationships/hyperlink" Target="consultantplus://offline/ref=61CD5702FD8A5FE419F46085143580D9856F2C2C0B79B515CCAEA8DC0A80AD0848D14AF200860726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12451</Words>
  <Characters>70976</Characters>
  <Application>Microsoft Office Word</Application>
  <DocSecurity>0</DocSecurity>
  <Lines>591</Lines>
  <Paragraphs>166</Paragraphs>
  <ScaleCrop>false</ScaleCrop>
  <Company/>
  <LinksUpToDate>false</LinksUpToDate>
  <CharactersWithSpaces>83261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2018-12-13T04:40:00Z</dcterms:created>
  <dcterms:modified xsi:type="dcterms:W3CDTF">2018-12-13T04:41:00Z</dcterms:modified>
</cp:coreProperties>
</file>